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20A2F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20A2F">
                              <w:rPr>
                                <w:spacing w:val="20"/>
                                <w:lang w:val="sr-Latn-RS"/>
                              </w:rPr>
                              <w:t>225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4056E3">
                              <w:rPr>
                                <w:spacing w:val="20"/>
                                <w:lang w:val="sr-Latn-RS"/>
                              </w:rPr>
                              <w:t>01</w:t>
                            </w:r>
                            <w:r w:rsidR="004056E3">
                              <w:rPr>
                                <w:spacing w:val="20"/>
                                <w:lang w:val="sr-Cyrl-RS"/>
                              </w:rPr>
                              <w:t>.09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20A2F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20A2F">
                        <w:rPr>
                          <w:spacing w:val="20"/>
                          <w:lang w:val="sr-Latn-RS"/>
                        </w:rPr>
                        <w:t>225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4056E3">
                        <w:rPr>
                          <w:spacing w:val="20"/>
                          <w:lang w:val="sr-Latn-RS"/>
                        </w:rPr>
                        <w:t>01</w:t>
                      </w:r>
                      <w:r w:rsidR="004056E3">
                        <w:rPr>
                          <w:spacing w:val="20"/>
                          <w:lang w:val="sr-Cyrl-RS"/>
                        </w:rPr>
                        <w:t>.09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r>
        <w:t>“</w:t>
      </w:r>
      <w:r w:rsidR="0036016E" w:rsidRPr="0036016E">
        <w:rPr>
          <w:b/>
          <w:bCs/>
          <w:lang w:val="sr-Cyrl-CS"/>
        </w:rPr>
        <w:t>Организовање и реализација програма поводом манифестације Немањини дани 2021 – музичко-сценски приказ</w:t>
      </w:r>
      <w:r>
        <w:rPr>
          <w:b/>
          <w:bCs/>
          <w:lang w:val="sr-Latn-RS"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DC50FB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07</w:t>
            </w:r>
            <w:r w:rsidR="0036016E">
              <w:rPr>
                <w:lang w:val="sr-Cyrl-RS"/>
              </w:rPr>
              <w:t>.09</w:t>
            </w:r>
            <w:r w:rsidR="004514EE">
              <w:rPr>
                <w:lang w:val="sr-Cyrl-RS"/>
              </w:rPr>
              <w:t>.2021</w:t>
            </w:r>
            <w:r w:rsidR="009448E2">
              <w:rPr>
                <w:lang w:val="sr-Cyrl-RS"/>
              </w:rPr>
              <w:t>. године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E20A2F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507891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36016E" w:rsidRPr="0036016E">
              <w:rPr>
                <w:b/>
                <w:lang w:val="sr-Cyrl-RS"/>
              </w:rPr>
              <w:t>Организовање и реализација програма поводом манифестације Немањини дани 2021 – музичко-сценски приказ</w:t>
            </w:r>
            <w:r w:rsidR="006250CB" w:rsidRPr="006250CB">
              <w:rPr>
                <w:b/>
                <w:lang w:val="sr-Cyrl-RS"/>
              </w:rPr>
              <w:t>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507891" w:rsidRPr="00490F64" w:rsidRDefault="00490F64" w:rsidP="00490F64">
      <w:pPr>
        <w:spacing w:after="160" w:line="259" w:lineRule="auto"/>
        <w:jc w:val="both"/>
        <w:rPr>
          <w:rFonts w:eastAsia="Calibri"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2E2240" w:rsidRPr="002E2240">
        <w:rPr>
          <w:rFonts w:eastAsia="Calibri"/>
          <w:lang w:val="sr-Cyrl-RS"/>
        </w:rPr>
        <w:t>“</w:t>
      </w:r>
      <w:r w:rsidR="00507891" w:rsidRPr="00507891">
        <w:rPr>
          <w:b/>
          <w:lang w:val="sr-Cyrl-RS"/>
        </w:rPr>
        <w:t xml:space="preserve"> </w:t>
      </w:r>
      <w:r w:rsidR="0036016E" w:rsidRPr="0036016E">
        <w:rPr>
          <w:b/>
          <w:lang w:val="sr-Cyrl-RS"/>
        </w:rPr>
        <w:t>Организовање и реализација програма поводом манифестације Немањини дани 2021 – музичко-сценски приказ</w:t>
      </w:r>
      <w:r w:rsidR="002E2240" w:rsidRPr="002E2240">
        <w:rPr>
          <w:rFonts w:eastAsia="Calibri"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36016E">
        <w:rPr>
          <w:rFonts w:eastAsia="Calibri"/>
          <w:lang w:val="sr-Latn-RS"/>
        </w:rPr>
        <w:t>50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2E2240" w:rsidRPr="0036016E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 xml:space="preserve">су </w:t>
      </w:r>
      <w:r w:rsidR="00507891" w:rsidRPr="00490F64">
        <w:rPr>
          <w:rFonts w:eastAsia="Calibri"/>
          <w:lang w:val="sr-Cyrl-RS"/>
        </w:rPr>
        <w:t>финансијским планом Туристичке организације општине Куршумлиј</w:t>
      </w:r>
      <w:r w:rsidR="00507891">
        <w:rPr>
          <w:rFonts w:eastAsia="Calibri"/>
          <w:lang w:val="sr-Cyrl-RS"/>
        </w:rPr>
        <w:t>а</w:t>
      </w:r>
      <w:r w:rsidR="006250CB">
        <w:rPr>
          <w:rFonts w:eastAsia="Calibri"/>
          <w:lang w:val="sr-Cyrl-RS"/>
        </w:rPr>
        <w:t xml:space="preserve">: Позиција </w:t>
      </w:r>
      <w:r w:rsidR="0036016E">
        <w:rPr>
          <w:rFonts w:eastAsia="Calibri"/>
          <w:lang w:val="sr-Latn-RS"/>
        </w:rPr>
        <w:t>162</w:t>
      </w:r>
      <w:r w:rsidR="006250CB">
        <w:rPr>
          <w:rFonts w:eastAsia="Calibri"/>
          <w:lang w:val="sr-Cyrl-RS"/>
        </w:rPr>
        <w:t xml:space="preserve">, </w:t>
      </w:r>
      <w:r w:rsidR="006250CB" w:rsidRPr="006250CB">
        <w:rPr>
          <w:rFonts w:eastAsia="Calibri"/>
          <w:lang w:val="sr-Cyrl-RS"/>
        </w:rPr>
        <w:t>екон. класификација 423</w:t>
      </w:r>
      <w:r w:rsidR="0036016E">
        <w:rPr>
          <w:rFonts w:eastAsia="Calibri"/>
          <w:lang w:val="sr-Latn-RS"/>
        </w:rPr>
        <w:t>91</w:t>
      </w:r>
      <w:r w:rsidR="006250CB" w:rsidRPr="006250CB">
        <w:rPr>
          <w:rFonts w:eastAsia="Calibri"/>
          <w:lang w:val="sr-Cyrl-RS"/>
        </w:rPr>
        <w:t xml:space="preserve">1 – </w:t>
      </w:r>
      <w:r w:rsidR="0036016E">
        <w:rPr>
          <w:rFonts w:eastAsia="Calibri"/>
          <w:lang w:val="sr-Cyrl-RS"/>
        </w:rPr>
        <w:t>остале опште услуге.</w:t>
      </w:r>
    </w:p>
    <w:p w:rsidR="00507891" w:rsidRDefault="00266C45" w:rsidP="00490F64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lastRenderedPageBreak/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397FD7" w:rsidRPr="00397FD7" w:rsidRDefault="00397FD7" w:rsidP="00397FD7">
      <w:pPr>
        <w:rPr>
          <w:b/>
          <w:lang w:val="sr-Cyrl-RS"/>
        </w:rPr>
      </w:pPr>
    </w:p>
    <w:p w:rsidR="0036016E" w:rsidRDefault="0036016E" w:rsidP="00397FD7">
      <w:pPr>
        <w:rPr>
          <w:b/>
          <w:bCs/>
          <w:lang w:val="sr-Latn-CS"/>
        </w:rPr>
      </w:pPr>
    </w:p>
    <w:p w:rsidR="0036016E" w:rsidRDefault="0036016E" w:rsidP="0036016E">
      <w:pPr>
        <w:jc w:val="center"/>
        <w:rPr>
          <w:b/>
          <w:bCs/>
          <w:lang w:val="sr-Latn-CS"/>
        </w:rPr>
      </w:pPr>
      <w:r w:rsidRPr="0036016E">
        <w:rPr>
          <w:b/>
          <w:bCs/>
          <w:lang w:val="sr-Latn-CS"/>
        </w:rPr>
        <w:t>Организовање и реализација програма поводом манифестације Немањини дани 2021 – музичко-сценски приказ</w:t>
      </w:r>
    </w:p>
    <w:p w:rsidR="0036016E" w:rsidRDefault="0036016E" w:rsidP="00397FD7">
      <w:pPr>
        <w:rPr>
          <w:b/>
          <w:bCs/>
          <w:lang w:val="sr-Latn-CS"/>
        </w:rPr>
      </w:pPr>
    </w:p>
    <w:p w:rsidR="0036016E" w:rsidRDefault="0036016E" w:rsidP="00397FD7">
      <w:pPr>
        <w:rPr>
          <w:b/>
          <w:bCs/>
          <w:lang w:val="sr-Latn-CS"/>
        </w:rPr>
      </w:pPr>
    </w:p>
    <w:p w:rsidR="0036016E" w:rsidRPr="0036016E" w:rsidRDefault="0036016E" w:rsidP="0036016E">
      <w:pPr>
        <w:rPr>
          <w:b/>
          <w:bCs/>
          <w:lang w:val="sr-Latn-CS"/>
        </w:rPr>
      </w:pPr>
      <w:r>
        <w:rPr>
          <w:b/>
          <w:bCs/>
          <w:lang w:val="sr-Latn-CS"/>
        </w:rPr>
        <w:t></w:t>
      </w:r>
      <w:r>
        <w:rPr>
          <w:b/>
          <w:bCs/>
          <w:lang w:val="sr-Latn-CS"/>
        </w:rPr>
        <w:tab/>
        <w:t>Датум и време одржавања: 18.09</w:t>
      </w:r>
      <w:r w:rsidRPr="0036016E">
        <w:rPr>
          <w:b/>
          <w:bCs/>
          <w:lang w:val="sr-Latn-CS"/>
        </w:rPr>
        <w:t xml:space="preserve">.2021. године, са почетком у </w:t>
      </w:r>
      <w:r>
        <w:rPr>
          <w:b/>
          <w:bCs/>
          <w:lang w:val="sr-Cyrl-RS"/>
        </w:rPr>
        <w:t>18</w:t>
      </w:r>
      <w:r w:rsidRPr="0036016E">
        <w:rPr>
          <w:b/>
          <w:bCs/>
          <w:lang w:val="sr-Latn-CS"/>
        </w:rPr>
        <w:t>.00 часова</w:t>
      </w:r>
    </w:p>
    <w:p w:rsidR="0036016E" w:rsidRPr="0036016E" w:rsidRDefault="0036016E" w:rsidP="0036016E">
      <w:pPr>
        <w:rPr>
          <w:b/>
          <w:bCs/>
          <w:lang w:val="sr-Latn-CS"/>
        </w:rPr>
      </w:pPr>
    </w:p>
    <w:p w:rsidR="0036016E" w:rsidRPr="0036016E" w:rsidRDefault="0036016E" w:rsidP="0036016E">
      <w:pPr>
        <w:rPr>
          <w:b/>
          <w:bCs/>
          <w:lang w:val="sr-Latn-CS"/>
        </w:rPr>
      </w:pPr>
      <w:r w:rsidRPr="0036016E">
        <w:rPr>
          <w:b/>
          <w:bCs/>
          <w:lang w:val="sr-Latn-CS"/>
        </w:rPr>
        <w:t></w:t>
      </w:r>
      <w:r w:rsidRPr="0036016E">
        <w:rPr>
          <w:b/>
          <w:bCs/>
          <w:lang w:val="sr-Latn-CS"/>
        </w:rPr>
        <w:tab/>
        <w:t xml:space="preserve">Локалитет:  </w:t>
      </w:r>
      <w:r>
        <w:rPr>
          <w:b/>
          <w:bCs/>
          <w:lang w:val="sr-Cyrl-RS"/>
        </w:rPr>
        <w:t>Куршумлија – Манастир Св. Николе</w:t>
      </w:r>
      <w:r w:rsidRPr="0036016E">
        <w:rPr>
          <w:b/>
          <w:bCs/>
          <w:lang w:val="sr-Latn-CS"/>
        </w:rPr>
        <w:t>, отворени простор</w:t>
      </w:r>
    </w:p>
    <w:p w:rsidR="0036016E" w:rsidRPr="0036016E" w:rsidRDefault="0036016E" w:rsidP="0036016E">
      <w:pPr>
        <w:rPr>
          <w:b/>
          <w:bCs/>
          <w:lang w:val="sr-Latn-CS"/>
        </w:rPr>
      </w:pPr>
    </w:p>
    <w:p w:rsidR="0036016E" w:rsidRPr="0036016E" w:rsidRDefault="0036016E" w:rsidP="0036016E">
      <w:pPr>
        <w:rPr>
          <w:b/>
          <w:bCs/>
          <w:lang w:val="sr-Latn-CS"/>
        </w:rPr>
      </w:pPr>
      <w:r>
        <w:rPr>
          <w:b/>
          <w:bCs/>
          <w:lang w:val="sr-Latn-CS"/>
        </w:rPr>
        <w:t></w:t>
      </w:r>
      <w:r>
        <w:rPr>
          <w:b/>
          <w:bCs/>
          <w:lang w:val="sr-Latn-CS"/>
        </w:rPr>
        <w:tab/>
        <w:t xml:space="preserve">Трајање програма: до </w:t>
      </w:r>
      <w:r w:rsidR="001534B8">
        <w:rPr>
          <w:b/>
          <w:bCs/>
          <w:lang w:val="sr-Cyrl-RS"/>
        </w:rPr>
        <w:t>40</w:t>
      </w:r>
      <w:r w:rsidRPr="0036016E">
        <w:rPr>
          <w:b/>
          <w:bCs/>
          <w:lang w:val="sr-Latn-CS"/>
        </w:rPr>
        <w:t xml:space="preserve"> минута</w:t>
      </w:r>
    </w:p>
    <w:p w:rsidR="0036016E" w:rsidRPr="0036016E" w:rsidRDefault="0036016E" w:rsidP="0036016E">
      <w:pPr>
        <w:rPr>
          <w:b/>
          <w:bCs/>
          <w:lang w:val="sr-Latn-CS"/>
        </w:rPr>
      </w:pPr>
    </w:p>
    <w:p w:rsidR="0036016E" w:rsidRDefault="0036016E" w:rsidP="0036016E">
      <w:pPr>
        <w:rPr>
          <w:b/>
          <w:bCs/>
          <w:lang w:val="sr-Latn-CS"/>
        </w:rPr>
      </w:pPr>
      <w:r w:rsidRPr="0036016E">
        <w:rPr>
          <w:b/>
          <w:bCs/>
          <w:lang w:val="sr-Latn-CS"/>
        </w:rPr>
        <w:t></w:t>
      </w:r>
      <w:r w:rsidRPr="0036016E">
        <w:rPr>
          <w:b/>
          <w:bCs/>
          <w:lang w:val="sr-Latn-CS"/>
        </w:rPr>
        <w:tab/>
        <w:t>Тип програма: Музичко-сценски приказ</w:t>
      </w:r>
    </w:p>
    <w:p w:rsidR="0036016E" w:rsidRDefault="0036016E" w:rsidP="0036016E">
      <w:pPr>
        <w:rPr>
          <w:b/>
          <w:bCs/>
          <w:lang w:val="sr-Latn-CS"/>
        </w:rPr>
      </w:pPr>
    </w:p>
    <w:p w:rsidR="0036016E" w:rsidRPr="0036016E" w:rsidRDefault="0036016E" w:rsidP="0036016E">
      <w:pPr>
        <w:ind w:firstLine="720"/>
        <w:rPr>
          <w:b/>
          <w:bCs/>
          <w:lang w:val="sr-Cyrl-RS"/>
        </w:rPr>
      </w:pPr>
      <w:r w:rsidRPr="0036016E">
        <w:rPr>
          <w:b/>
          <w:bCs/>
          <w:lang w:val="sr-Cyrl-RS"/>
        </w:rPr>
        <w:t xml:space="preserve">Опис: </w:t>
      </w:r>
      <w:r w:rsidRPr="0036016E">
        <w:rPr>
          <w:b/>
          <w:bCs/>
          <w:lang w:val="ru-RU"/>
        </w:rPr>
        <w:t>Пригодан драмско-музички приказ који ће на адекватан начин представити</w:t>
      </w:r>
      <w:r>
        <w:rPr>
          <w:b/>
          <w:bCs/>
          <w:lang w:val="ru-RU"/>
        </w:rPr>
        <w:t xml:space="preserve"> </w:t>
      </w:r>
      <w:r w:rsidR="00024637">
        <w:rPr>
          <w:b/>
          <w:bCs/>
          <w:lang w:val="ru-RU"/>
        </w:rPr>
        <w:t xml:space="preserve">српску </w:t>
      </w:r>
      <w:r w:rsidR="001534B8">
        <w:rPr>
          <w:b/>
          <w:bCs/>
          <w:lang w:val="ru-RU"/>
        </w:rPr>
        <w:t>средњовековну културу</w:t>
      </w:r>
      <w:r w:rsidR="00024637">
        <w:rPr>
          <w:b/>
          <w:bCs/>
          <w:lang w:val="ru-RU"/>
        </w:rPr>
        <w:t xml:space="preserve"> </w:t>
      </w:r>
      <w:r w:rsidR="00F95CE7">
        <w:rPr>
          <w:b/>
          <w:bCs/>
          <w:lang w:val="ru-RU"/>
        </w:rPr>
        <w:t>и</w:t>
      </w:r>
      <w:r w:rsidRPr="0036016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династију Немањића</w:t>
      </w:r>
      <w:r w:rsidR="00024637">
        <w:rPr>
          <w:b/>
          <w:bCs/>
          <w:lang w:val="ru-RU"/>
        </w:rPr>
        <w:t>.</w:t>
      </w:r>
    </w:p>
    <w:p w:rsidR="0036016E" w:rsidRDefault="0036016E" w:rsidP="00397FD7">
      <w:pPr>
        <w:rPr>
          <w:b/>
          <w:bCs/>
          <w:lang w:val="sr-Latn-CS"/>
        </w:rPr>
      </w:pPr>
    </w:p>
    <w:p w:rsidR="0036016E" w:rsidRDefault="0036016E" w:rsidP="00397FD7">
      <w:pPr>
        <w:rPr>
          <w:b/>
          <w:bCs/>
          <w:lang w:val="sr-Latn-CS"/>
        </w:rPr>
      </w:pPr>
    </w:p>
    <w:p w:rsidR="0036016E" w:rsidRDefault="0036016E" w:rsidP="00397FD7">
      <w:pPr>
        <w:rPr>
          <w:b/>
          <w:bCs/>
          <w:lang w:val="sr-Latn-CS"/>
        </w:rPr>
      </w:pPr>
    </w:p>
    <w:p w:rsidR="0036016E" w:rsidRDefault="0036016E" w:rsidP="00397FD7">
      <w:pPr>
        <w:rPr>
          <w:b/>
        </w:rPr>
      </w:pPr>
    </w:p>
    <w:p w:rsidR="0036016E" w:rsidRDefault="0036016E" w:rsidP="00397FD7">
      <w:pPr>
        <w:rPr>
          <w:b/>
        </w:rPr>
      </w:pPr>
    </w:p>
    <w:tbl>
      <w:tblPr>
        <w:tblW w:w="920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477"/>
        <w:gridCol w:w="3809"/>
        <w:gridCol w:w="1269"/>
      </w:tblGrid>
      <w:tr w:rsidR="0036016E" w:rsidRPr="0036016E" w:rsidTr="00C12660">
        <w:trPr>
          <w:trHeight w:val="545"/>
          <w:jc w:val="center"/>
        </w:trPr>
        <w:tc>
          <w:tcPr>
            <w:tcW w:w="64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36016E" w:rsidRPr="0036016E" w:rsidRDefault="0036016E" w:rsidP="0036016E">
            <w:pPr>
              <w:rPr>
                <w:b/>
                <w:i/>
                <w:lang w:val="sr-Cyrl-RS"/>
              </w:rPr>
            </w:pPr>
            <w:r w:rsidRPr="0036016E">
              <w:rPr>
                <w:b/>
                <w:i/>
                <w:lang w:val="sr-Cyrl-RS"/>
              </w:rPr>
              <w:t>Ред</w:t>
            </w:r>
            <w:r w:rsidRPr="0036016E">
              <w:rPr>
                <w:b/>
                <w:i/>
                <w:lang w:val="sr-Latn-RS"/>
              </w:rPr>
              <w:t>.</w:t>
            </w:r>
            <w:r w:rsidRPr="0036016E">
              <w:rPr>
                <w:b/>
                <w:i/>
                <w:lang w:val="sr-Cyrl-RS"/>
              </w:rPr>
              <w:t xml:space="preserve"> број</w:t>
            </w:r>
          </w:p>
        </w:tc>
        <w:tc>
          <w:tcPr>
            <w:tcW w:w="34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hideMark/>
          </w:tcPr>
          <w:p w:rsidR="0036016E" w:rsidRPr="0036016E" w:rsidRDefault="0036016E" w:rsidP="0036016E">
            <w:pPr>
              <w:rPr>
                <w:b/>
                <w:i/>
                <w:lang w:val="sr-Cyrl-RS"/>
              </w:rPr>
            </w:pPr>
            <w:r w:rsidRPr="0036016E">
              <w:rPr>
                <w:b/>
                <w:i/>
                <w:lang w:val="sr-Cyrl-RS"/>
              </w:rPr>
              <w:t>Назив услуге</w:t>
            </w:r>
          </w:p>
        </w:tc>
        <w:tc>
          <w:tcPr>
            <w:tcW w:w="3809" w:type="dxa"/>
            <w:tcBorders>
              <w:bottom w:val="double" w:sz="4" w:space="0" w:color="auto"/>
            </w:tcBorders>
            <w:shd w:val="clear" w:color="auto" w:fill="F2F2F2"/>
            <w:hideMark/>
          </w:tcPr>
          <w:p w:rsidR="0036016E" w:rsidRPr="0036016E" w:rsidRDefault="0036016E" w:rsidP="0036016E">
            <w:pPr>
              <w:rPr>
                <w:b/>
                <w:i/>
                <w:lang w:val="sr-Cyrl-RS"/>
              </w:rPr>
            </w:pPr>
            <w:r w:rsidRPr="0036016E">
              <w:rPr>
                <w:b/>
                <w:i/>
                <w:lang w:val="sr-Cyrl-RS"/>
              </w:rPr>
              <w:t>Јединица мере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F2F2F2"/>
            <w:hideMark/>
          </w:tcPr>
          <w:p w:rsidR="0036016E" w:rsidRPr="0036016E" w:rsidRDefault="0036016E" w:rsidP="0036016E">
            <w:pPr>
              <w:rPr>
                <w:b/>
                <w:i/>
                <w:lang w:val="sr-Cyrl-RS"/>
              </w:rPr>
            </w:pPr>
            <w:r w:rsidRPr="0036016E">
              <w:rPr>
                <w:b/>
                <w:i/>
                <w:lang w:val="sr-Cyrl-RS"/>
              </w:rPr>
              <w:t>Количина</w:t>
            </w:r>
          </w:p>
        </w:tc>
      </w:tr>
      <w:tr w:rsidR="0036016E" w:rsidRPr="0036016E" w:rsidTr="00C12660">
        <w:trPr>
          <w:trHeight w:val="868"/>
          <w:jc w:val="center"/>
        </w:trPr>
        <w:tc>
          <w:tcPr>
            <w:tcW w:w="64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36016E" w:rsidRPr="0036016E" w:rsidRDefault="0036016E" w:rsidP="0036016E">
            <w:pPr>
              <w:rPr>
                <w:b/>
                <w:i/>
              </w:rPr>
            </w:pPr>
            <w:r w:rsidRPr="0036016E">
              <w:rPr>
                <w:b/>
                <w:i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16E" w:rsidRPr="0036016E" w:rsidRDefault="0036016E" w:rsidP="0036016E">
            <w:pPr>
              <w:rPr>
                <w:b/>
                <w:lang w:val="sr-Cyrl-RS"/>
              </w:rPr>
            </w:pPr>
            <w:r w:rsidRPr="0036016E">
              <w:rPr>
                <w:b/>
                <w:i/>
                <w:lang w:val="sr-Cyrl-RS"/>
              </w:rPr>
              <w:t>Организовање и реализација програма поводом манифестације Немањини дани 2021 – музичко-сценски приказ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016E" w:rsidRPr="0036016E" w:rsidRDefault="0036016E" w:rsidP="0036016E">
            <w:pPr>
              <w:rPr>
                <w:b/>
                <w:lang w:val="sr-Cyrl-RS"/>
              </w:rPr>
            </w:pPr>
            <w:bookmarkStart w:id="2" w:name="OLE_LINK17"/>
            <w:bookmarkStart w:id="3" w:name="OLE_LINK18"/>
            <w:bookmarkStart w:id="4" w:name="OLE_LINK36"/>
            <w:bookmarkStart w:id="5" w:name="OLE_LINK53"/>
            <w:bookmarkStart w:id="6" w:name="OLE_LINK54"/>
            <w:r w:rsidRPr="0036016E">
              <w:rPr>
                <w:b/>
                <w:lang w:val="sr-Cyrl-RS"/>
              </w:rPr>
              <w:t>М</w:t>
            </w:r>
            <w:proofErr w:type="spellStart"/>
            <w:r w:rsidRPr="0036016E">
              <w:rPr>
                <w:b/>
                <w:lang w:val="en-GB"/>
              </w:rPr>
              <w:t>узичко-сценски</w:t>
            </w:r>
            <w:proofErr w:type="spellEnd"/>
            <w:r w:rsidRPr="0036016E">
              <w:rPr>
                <w:b/>
                <w:lang w:val="en-GB"/>
              </w:rPr>
              <w:t xml:space="preserve"> </w:t>
            </w:r>
            <w:proofErr w:type="spellStart"/>
            <w:r w:rsidRPr="0036016E">
              <w:rPr>
                <w:b/>
                <w:lang w:val="en-GB"/>
              </w:rPr>
              <w:t>приказ</w:t>
            </w:r>
            <w:bookmarkEnd w:id="2"/>
            <w:bookmarkEnd w:id="3"/>
            <w:bookmarkEnd w:id="4"/>
            <w:bookmarkEnd w:id="5"/>
            <w:bookmarkEnd w:id="6"/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6016E" w:rsidRPr="0036016E" w:rsidRDefault="0036016E" w:rsidP="0036016E">
            <w:pPr>
              <w:rPr>
                <w:b/>
              </w:rPr>
            </w:pPr>
            <w:r w:rsidRPr="0036016E">
              <w:rPr>
                <w:b/>
              </w:rPr>
              <w:t>1</w:t>
            </w:r>
          </w:p>
        </w:tc>
      </w:tr>
    </w:tbl>
    <w:p w:rsidR="0036016E" w:rsidRDefault="0036016E" w:rsidP="00397FD7">
      <w:pPr>
        <w:rPr>
          <w:b/>
        </w:rPr>
      </w:pPr>
    </w:p>
    <w:p w:rsidR="0036016E" w:rsidRDefault="0036016E" w:rsidP="00397FD7">
      <w:pPr>
        <w:rPr>
          <w:b/>
        </w:rPr>
      </w:pPr>
    </w:p>
    <w:p w:rsidR="0036016E" w:rsidRDefault="0036016E" w:rsidP="00397FD7">
      <w:pPr>
        <w:rPr>
          <w:b/>
        </w:rPr>
      </w:pPr>
    </w:p>
    <w:p w:rsidR="0036016E" w:rsidRDefault="0036016E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F95CE7" w:rsidRDefault="00F95CE7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6140"/>
    <w:multiLevelType w:val="hybridMultilevel"/>
    <w:tmpl w:val="BA0029F8"/>
    <w:lvl w:ilvl="0" w:tplc="8AD473A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24637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534B8"/>
    <w:rsid w:val="00190BDE"/>
    <w:rsid w:val="001956B2"/>
    <w:rsid w:val="001F42FA"/>
    <w:rsid w:val="0020090A"/>
    <w:rsid w:val="00231836"/>
    <w:rsid w:val="00235D09"/>
    <w:rsid w:val="00252991"/>
    <w:rsid w:val="002608E0"/>
    <w:rsid w:val="00266C45"/>
    <w:rsid w:val="002A0C72"/>
    <w:rsid w:val="002C0323"/>
    <w:rsid w:val="002D14BD"/>
    <w:rsid w:val="002E2240"/>
    <w:rsid w:val="002E2903"/>
    <w:rsid w:val="003376C9"/>
    <w:rsid w:val="00340D09"/>
    <w:rsid w:val="0036016E"/>
    <w:rsid w:val="0036472B"/>
    <w:rsid w:val="00367758"/>
    <w:rsid w:val="00397FD7"/>
    <w:rsid w:val="003A47CA"/>
    <w:rsid w:val="003F0412"/>
    <w:rsid w:val="004056E3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275E7"/>
    <w:rsid w:val="00A55019"/>
    <w:rsid w:val="00A77433"/>
    <w:rsid w:val="00A91A8A"/>
    <w:rsid w:val="00AC4D29"/>
    <w:rsid w:val="00B0777E"/>
    <w:rsid w:val="00B15EDB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DC50FB"/>
    <w:rsid w:val="00E20A2F"/>
    <w:rsid w:val="00E472A3"/>
    <w:rsid w:val="00E90002"/>
    <w:rsid w:val="00EB25C1"/>
    <w:rsid w:val="00EB65D4"/>
    <w:rsid w:val="00EC0776"/>
    <w:rsid w:val="00F7605B"/>
    <w:rsid w:val="00F95CE7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7</cp:revision>
  <cp:lastPrinted>2018-01-11T06:40:00Z</cp:lastPrinted>
  <dcterms:created xsi:type="dcterms:W3CDTF">2021-08-25T10:41:00Z</dcterms:created>
  <dcterms:modified xsi:type="dcterms:W3CDTF">2021-09-13T05:34:00Z</dcterms:modified>
</cp:coreProperties>
</file>