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4102B">
                              <w:rPr>
                                <w:spacing w:val="20"/>
                                <w:lang w:val="sr-Latn-RS"/>
                              </w:rPr>
                              <w:t>176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9E5AE2">
                              <w:rPr>
                                <w:spacing w:val="20"/>
                                <w:lang w:val="sr-Cyrl-RS"/>
                              </w:rPr>
                              <w:t>0</w:t>
                            </w:r>
                            <w:r w:rsidR="00DF2D7E">
                              <w:rPr>
                                <w:spacing w:val="20"/>
                                <w:lang w:val="sr-Latn-RS"/>
                              </w:rPr>
                              <w:t>6</w:t>
                            </w:r>
                            <w:r w:rsidR="009448E2">
                              <w:rPr>
                                <w:spacing w:val="20"/>
                                <w:lang w:val="sr-Cyrl-RS"/>
                              </w:rPr>
                              <w:t>.08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4102B">
                        <w:rPr>
                          <w:spacing w:val="20"/>
                          <w:lang w:val="sr-Latn-RS"/>
                        </w:rPr>
                        <w:t>176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9E5AE2">
                        <w:rPr>
                          <w:spacing w:val="20"/>
                          <w:lang w:val="sr-Cyrl-RS"/>
                        </w:rPr>
                        <w:t>0</w:t>
                      </w:r>
                      <w:r w:rsidR="00DF2D7E">
                        <w:rPr>
                          <w:spacing w:val="20"/>
                          <w:lang w:val="sr-Latn-RS"/>
                        </w:rPr>
                        <w:t>6</w:t>
                      </w:r>
                      <w:r w:rsidR="009448E2">
                        <w:rPr>
                          <w:spacing w:val="20"/>
                          <w:lang w:val="sr-Cyrl-RS"/>
                        </w:rPr>
                        <w:t>.08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CE17E7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R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CE17E7">
        <w:rPr>
          <w:b/>
          <w:bCs/>
          <w:lang w:val="sr-Cyrl-RS"/>
        </w:rPr>
        <w:t>Услуга дизајн брошура за потребе Туристичке организације општине Куршумлија“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DF2D7E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13</w:t>
            </w:r>
            <w:r w:rsidR="004514EE">
              <w:rPr>
                <w:lang w:val="sr-Cyrl-RS"/>
              </w:rPr>
              <w:t>.08.2021</w:t>
            </w:r>
            <w:r w:rsidR="009448E2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E4102B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822CF6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="00CE17E7" w:rsidRPr="00CE17E7">
              <w:rPr>
                <w:b/>
                <w:lang w:val="sr-Cyrl-RS"/>
              </w:rPr>
              <w:t xml:space="preserve">“Услуга дизајн </w:t>
            </w:r>
            <w:r w:rsidR="00822CF6">
              <w:rPr>
                <w:b/>
                <w:lang w:val="sr-Cyrl-RS"/>
              </w:rPr>
              <w:t xml:space="preserve">брошура </w:t>
            </w:r>
            <w:r w:rsidR="00CE17E7" w:rsidRPr="00CE17E7">
              <w:rPr>
                <w:b/>
                <w:lang w:val="sr-Cyrl-RS"/>
              </w:rPr>
              <w:t>за потребе Туристичке организације општине Куршумлија“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507891" w:rsidRPr="00490F64" w:rsidRDefault="00490F64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822CF6">
        <w:rPr>
          <w:rFonts w:eastAsia="Calibri"/>
          <w:b/>
          <w:lang w:val="sr-Cyrl-RS"/>
        </w:rPr>
        <w:t>“Услуга дизајн брошура</w:t>
      </w:r>
      <w:r w:rsidR="00CE17E7" w:rsidRPr="00CE17E7">
        <w:rPr>
          <w:rFonts w:eastAsia="Calibri"/>
          <w:b/>
          <w:lang w:val="sr-Cyrl-RS"/>
        </w:rPr>
        <w:t xml:space="preserve"> за потребе Туристичке организације општине Куршумлија“</w:t>
      </w:r>
      <w:r w:rsidR="00CE17E7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CE17E7">
        <w:rPr>
          <w:rFonts w:eastAsia="Calibri"/>
          <w:lang w:val="sr-Cyrl-RS"/>
        </w:rPr>
        <w:t>54</w:t>
      </w:r>
      <w:r w:rsidRPr="00490F64">
        <w:rPr>
          <w:rFonts w:eastAsia="Calibri"/>
          <w:lang w:val="sr-Cyrl-RS"/>
        </w:rPr>
        <w:t xml:space="preserve">.000,00 </w:t>
      </w:r>
      <w:r w:rsidR="002E2240">
        <w:rPr>
          <w:rFonts w:eastAsia="Calibri"/>
          <w:lang w:val="sr-Cyrl-RS"/>
        </w:rPr>
        <w:t>динара са ПДВ-ом.</w:t>
      </w: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 на конкурсу Министарства трговине,туризма и телеком</w:t>
      </w:r>
      <w:r w:rsidR="006250CB">
        <w:rPr>
          <w:rFonts w:eastAsia="Calibri"/>
          <w:lang w:val="sr-Cyrl-RS"/>
        </w:rPr>
        <w:t>уникација</w:t>
      </w:r>
      <w:r w:rsidR="00507891">
        <w:rPr>
          <w:rFonts w:eastAsia="Calibri"/>
          <w:lang w:val="sr-Cyrl-RS"/>
        </w:rPr>
        <w:t xml:space="preserve"> и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6250CB">
        <w:rPr>
          <w:rFonts w:eastAsia="Calibri"/>
          <w:lang w:val="sr-Cyrl-RS"/>
        </w:rPr>
        <w:t xml:space="preserve">: Позиција 148, </w:t>
      </w:r>
      <w:r w:rsidR="006250CB" w:rsidRPr="006250CB">
        <w:rPr>
          <w:rFonts w:eastAsia="Calibri"/>
          <w:lang w:val="sr-Cyrl-RS"/>
        </w:rPr>
        <w:t>екон. класификација 423421 – услуге информисања јавности.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lastRenderedPageBreak/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CE17E7" w:rsidRDefault="00822CF6" w:rsidP="00CE17E7">
      <w:pPr>
        <w:spacing w:line="259" w:lineRule="auto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Услуга дизајн брошура </w:t>
      </w:r>
      <w:r w:rsidR="00CE17E7" w:rsidRPr="00CE17E7">
        <w:rPr>
          <w:b/>
          <w:bCs/>
          <w:lang w:val="sr-Latn-CS"/>
        </w:rPr>
        <w:t xml:space="preserve">за потребе Туристичке </w:t>
      </w:r>
      <w:r w:rsidR="00CE17E7">
        <w:rPr>
          <w:b/>
          <w:bCs/>
          <w:lang w:val="sr-Latn-CS"/>
        </w:rPr>
        <w:t>организације општине Куршумлија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 xml:space="preserve">Туристичка организација општине Куршумлија, за потребе издавачке делатности и осталих активности, у Оквиру Плана и програма рада за 2021. годину планира дизајн за следеће брошуре: </w:t>
      </w:r>
    </w:p>
    <w:p w:rsidR="00CE17E7" w:rsidRPr="00822CF6" w:rsidRDefault="00CE17E7" w:rsidP="00C042B9">
      <w:pPr>
        <w:spacing w:line="259" w:lineRule="auto"/>
        <w:jc w:val="both"/>
        <w:rPr>
          <w:b/>
          <w:lang w:val="sr-Cyrl-RS"/>
        </w:rPr>
      </w:pPr>
      <w:r w:rsidRPr="00822CF6">
        <w:rPr>
          <w:b/>
          <w:lang w:val="sr-Cyrl-RS"/>
        </w:rPr>
        <w:t>1. Брошура са туристичком понудом Куршумлије и акцентом на културно-историјско наслеђе – српски и енглески језик</w:t>
      </w:r>
    </w:p>
    <w:p w:rsidR="00CE17E7" w:rsidRPr="00822CF6" w:rsidRDefault="00CE17E7" w:rsidP="00C042B9">
      <w:pPr>
        <w:spacing w:line="259" w:lineRule="auto"/>
        <w:jc w:val="both"/>
        <w:rPr>
          <w:b/>
          <w:lang w:val="sr-Cyrl-RS"/>
        </w:rPr>
      </w:pPr>
      <w:r w:rsidRPr="00822CF6">
        <w:rPr>
          <w:b/>
          <w:lang w:val="sr-Cyrl-RS"/>
        </w:rPr>
        <w:t>Тематски опис брошуре: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Понуда разгледања главних туристичких атракција и амбијенталних целина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Историја Куршумлије и сервисне информације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Преглед дешавања у граду, културне, музичке и спортске догађаје и гастрономска понуда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</w:p>
    <w:p w:rsidR="00CE17E7" w:rsidRPr="00CE17E7" w:rsidRDefault="00CE17E7" w:rsidP="00C042B9">
      <w:pPr>
        <w:spacing w:line="259" w:lineRule="auto"/>
        <w:jc w:val="both"/>
        <w:rPr>
          <w:b/>
          <w:lang w:val="sr-Cyrl-RS"/>
        </w:rPr>
      </w:pPr>
      <w:r w:rsidRPr="00CE17E7">
        <w:rPr>
          <w:b/>
          <w:lang w:val="sr-Cyrl-RS"/>
        </w:rPr>
        <w:t>Технички опис за дизајн брошуре: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Припрема за штампу и уговорено креативно решење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Број страна са корицама – 20 страна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Текст, фотографије доставља ТОО Куршумлија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Формат: 200х200 мм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Кламовање: два кламера</w:t>
      </w:r>
    </w:p>
    <w:p w:rsidR="00CE17E7" w:rsidRDefault="00CE17E7" w:rsidP="00C042B9">
      <w:pPr>
        <w:spacing w:line="259" w:lineRule="auto"/>
        <w:jc w:val="both"/>
        <w:rPr>
          <w:lang w:val="sr-Cyrl-RS"/>
        </w:rPr>
      </w:pPr>
    </w:p>
    <w:p w:rsidR="00822CF6" w:rsidRPr="00822CF6" w:rsidRDefault="00822CF6" w:rsidP="00C042B9">
      <w:pPr>
        <w:spacing w:line="259" w:lineRule="auto"/>
        <w:jc w:val="both"/>
        <w:rPr>
          <w:b/>
          <w:lang w:val="sr-Cyrl-RS"/>
        </w:rPr>
      </w:pPr>
      <w:r w:rsidRPr="00822CF6">
        <w:rPr>
          <w:b/>
          <w:lang w:val="sr-Cyrl-RS"/>
        </w:rPr>
        <w:t>2. Брошура са смештајним капацитетима, бањским и сеоским туризмом</w:t>
      </w:r>
    </w:p>
    <w:p w:rsidR="00822CF6" w:rsidRDefault="00822CF6" w:rsidP="00C042B9">
      <w:pPr>
        <w:spacing w:line="259" w:lineRule="auto"/>
        <w:jc w:val="both"/>
        <w:rPr>
          <w:lang w:val="sr-Cyrl-RS"/>
        </w:rPr>
      </w:pPr>
    </w:p>
    <w:p w:rsidR="00CE17E7" w:rsidRPr="00822CF6" w:rsidRDefault="00822CF6" w:rsidP="00C042B9">
      <w:pPr>
        <w:spacing w:line="259" w:lineRule="auto"/>
        <w:jc w:val="both"/>
        <w:rPr>
          <w:b/>
          <w:lang w:val="sr-Cyrl-RS"/>
        </w:rPr>
      </w:pPr>
      <w:r w:rsidRPr="00822CF6">
        <w:rPr>
          <w:b/>
          <w:lang w:val="sr-Cyrl-RS"/>
        </w:rPr>
        <w:t>Тематски опис брошуре:</w:t>
      </w:r>
    </w:p>
    <w:p w:rsidR="00822CF6" w:rsidRDefault="00822CF6" w:rsidP="00C042B9">
      <w:pPr>
        <w:spacing w:line="259" w:lineRule="auto"/>
        <w:jc w:val="both"/>
        <w:rPr>
          <w:lang w:val="sr-Cyrl-RS"/>
        </w:rPr>
      </w:pPr>
    </w:p>
    <w:p w:rsidR="00822CF6" w:rsidRDefault="00822CF6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Понуда смештајних капацитета и угоститељских објеката</w:t>
      </w:r>
    </w:p>
    <w:p w:rsidR="00822CF6" w:rsidRDefault="00822CF6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Етно домаћинства и сеоски туризам</w:t>
      </w:r>
    </w:p>
    <w:p w:rsidR="00822CF6" w:rsidRDefault="00822CF6" w:rsidP="00C042B9">
      <w:pPr>
        <w:spacing w:line="259" w:lineRule="auto"/>
        <w:jc w:val="both"/>
        <w:rPr>
          <w:lang w:val="sr-Cyrl-RS"/>
        </w:rPr>
      </w:pPr>
      <w:r>
        <w:rPr>
          <w:lang w:val="sr-Cyrl-RS"/>
        </w:rPr>
        <w:t>- Бањски туризам (Пролом, Луковска и Куршумлијска Бања)</w:t>
      </w:r>
    </w:p>
    <w:p w:rsidR="00822CF6" w:rsidRDefault="00822CF6" w:rsidP="00C042B9">
      <w:pPr>
        <w:spacing w:line="259" w:lineRule="auto"/>
        <w:jc w:val="both"/>
        <w:rPr>
          <w:lang w:val="sr-Cyrl-RS"/>
        </w:rPr>
      </w:pPr>
    </w:p>
    <w:p w:rsidR="00822CF6" w:rsidRPr="00822CF6" w:rsidRDefault="00822CF6" w:rsidP="00822CF6">
      <w:pPr>
        <w:spacing w:line="259" w:lineRule="auto"/>
        <w:jc w:val="both"/>
        <w:rPr>
          <w:b/>
          <w:lang w:val="sr-Cyrl-RS"/>
        </w:rPr>
      </w:pPr>
      <w:r w:rsidRPr="00822CF6">
        <w:rPr>
          <w:b/>
          <w:lang w:val="sr-Cyrl-RS"/>
        </w:rPr>
        <w:t>Технички опис за дизајн брошуре:</w:t>
      </w:r>
    </w:p>
    <w:p w:rsidR="00822CF6" w:rsidRPr="00822CF6" w:rsidRDefault="00822CF6" w:rsidP="00822CF6">
      <w:pPr>
        <w:spacing w:line="259" w:lineRule="auto"/>
        <w:jc w:val="both"/>
        <w:rPr>
          <w:lang w:val="sr-Cyrl-RS"/>
        </w:rPr>
      </w:pPr>
      <w:r w:rsidRPr="00822CF6">
        <w:rPr>
          <w:lang w:val="sr-Cyrl-RS"/>
        </w:rPr>
        <w:t>Припрема за штампу и уговорено креативно решење</w:t>
      </w:r>
    </w:p>
    <w:p w:rsidR="00822CF6" w:rsidRPr="00822CF6" w:rsidRDefault="00822CF6" w:rsidP="00822CF6">
      <w:pPr>
        <w:spacing w:line="259" w:lineRule="auto"/>
        <w:jc w:val="both"/>
        <w:rPr>
          <w:lang w:val="sr-Cyrl-RS"/>
        </w:rPr>
      </w:pPr>
      <w:r w:rsidRPr="00822CF6">
        <w:rPr>
          <w:lang w:val="sr-Cyrl-RS"/>
        </w:rPr>
        <w:t>Број страна са корицама – 20 страна</w:t>
      </w:r>
    </w:p>
    <w:p w:rsidR="00822CF6" w:rsidRPr="00822CF6" w:rsidRDefault="00822CF6" w:rsidP="00822CF6">
      <w:pPr>
        <w:spacing w:line="259" w:lineRule="auto"/>
        <w:jc w:val="both"/>
        <w:rPr>
          <w:lang w:val="sr-Cyrl-RS"/>
        </w:rPr>
      </w:pPr>
      <w:r w:rsidRPr="00822CF6">
        <w:rPr>
          <w:lang w:val="sr-Cyrl-RS"/>
        </w:rPr>
        <w:t>Текст, фотографије доставља ТОО Куршумлија</w:t>
      </w:r>
    </w:p>
    <w:p w:rsidR="00822CF6" w:rsidRPr="00822CF6" w:rsidRDefault="00822CF6" w:rsidP="00822CF6">
      <w:pPr>
        <w:spacing w:line="259" w:lineRule="auto"/>
        <w:jc w:val="both"/>
        <w:rPr>
          <w:lang w:val="sr-Cyrl-RS"/>
        </w:rPr>
      </w:pPr>
      <w:r w:rsidRPr="00822CF6">
        <w:rPr>
          <w:lang w:val="sr-Cyrl-RS"/>
        </w:rPr>
        <w:t>Формат: 200х200 мм</w:t>
      </w:r>
    </w:p>
    <w:p w:rsidR="00822CF6" w:rsidRDefault="00822CF6" w:rsidP="00822CF6">
      <w:pPr>
        <w:spacing w:line="259" w:lineRule="auto"/>
        <w:jc w:val="both"/>
        <w:rPr>
          <w:lang w:val="sr-Cyrl-RS"/>
        </w:rPr>
      </w:pPr>
      <w:r w:rsidRPr="00822CF6">
        <w:rPr>
          <w:lang w:val="sr-Cyrl-RS"/>
        </w:rPr>
        <w:t>Кламовање: два кламера</w:t>
      </w:r>
    </w:p>
    <w:p w:rsidR="00507891" w:rsidRDefault="00507891" w:rsidP="00397FD7">
      <w:pPr>
        <w:rPr>
          <w:b/>
        </w:rPr>
      </w:pPr>
    </w:p>
    <w:p w:rsidR="00822CF6" w:rsidRDefault="00822CF6" w:rsidP="00397FD7">
      <w:pPr>
        <w:rPr>
          <w:b/>
        </w:rPr>
      </w:pPr>
    </w:p>
    <w:p w:rsidR="00822CF6" w:rsidRDefault="00822CF6" w:rsidP="00397FD7">
      <w:pPr>
        <w:rPr>
          <w:b/>
          <w:lang w:val="sr-Cyrl-RS"/>
        </w:rPr>
      </w:pPr>
      <w:r>
        <w:rPr>
          <w:b/>
          <w:lang w:val="sr-Cyrl-RS"/>
        </w:rPr>
        <w:t>Туристичка организација је у обавези да писмено наручује дизајн и припрему за штампу, да упути извршиоца у тему да креира визуелно решење, као и да благовремено обавештава извршиоца за дизајнерска решења.</w:t>
      </w:r>
    </w:p>
    <w:p w:rsidR="00822CF6" w:rsidRDefault="00822CF6" w:rsidP="00397FD7">
      <w:pPr>
        <w:rPr>
          <w:b/>
          <w:lang w:val="sr-Cyrl-RS"/>
        </w:rPr>
      </w:pPr>
    </w:p>
    <w:p w:rsidR="00822CF6" w:rsidRDefault="00822CF6" w:rsidP="00397FD7">
      <w:pPr>
        <w:rPr>
          <w:b/>
          <w:lang w:val="sr-Cyrl-RS"/>
        </w:rPr>
      </w:pPr>
      <w:r>
        <w:rPr>
          <w:b/>
          <w:lang w:val="sr-Cyrl-RS"/>
        </w:rPr>
        <w:t>Рок за достављање дизајнерског решења брошуре до 10 дана од писменог наручивања.</w:t>
      </w:r>
    </w:p>
    <w:p w:rsidR="00822CF6" w:rsidRDefault="00822CF6" w:rsidP="00397FD7">
      <w:pPr>
        <w:rPr>
          <w:b/>
        </w:rPr>
      </w:pPr>
      <w:r>
        <w:rPr>
          <w:b/>
        </w:rPr>
        <w:t xml:space="preserve"> </w:t>
      </w:r>
    </w:p>
    <w:p w:rsidR="00822CF6" w:rsidRDefault="00822CF6" w:rsidP="00397FD7">
      <w:pPr>
        <w:rPr>
          <w:b/>
        </w:rPr>
      </w:pPr>
    </w:p>
    <w:p w:rsidR="00822CF6" w:rsidRDefault="00822CF6" w:rsidP="00397FD7">
      <w:pPr>
        <w:rPr>
          <w:b/>
        </w:rPr>
      </w:pPr>
    </w:p>
    <w:p w:rsidR="00822CF6" w:rsidRDefault="00822CF6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22CF6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5EDB"/>
    <w:rsid w:val="00B63B44"/>
    <w:rsid w:val="00C042B9"/>
    <w:rsid w:val="00C6193C"/>
    <w:rsid w:val="00C753B4"/>
    <w:rsid w:val="00C9322D"/>
    <w:rsid w:val="00CE17E7"/>
    <w:rsid w:val="00D04077"/>
    <w:rsid w:val="00D20425"/>
    <w:rsid w:val="00D2600A"/>
    <w:rsid w:val="00D436CE"/>
    <w:rsid w:val="00D51110"/>
    <w:rsid w:val="00D56A59"/>
    <w:rsid w:val="00DC08C3"/>
    <w:rsid w:val="00DF2D7E"/>
    <w:rsid w:val="00E020F7"/>
    <w:rsid w:val="00E4102B"/>
    <w:rsid w:val="00E472A3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7</cp:revision>
  <cp:lastPrinted>2018-01-11T06:40:00Z</cp:lastPrinted>
  <dcterms:created xsi:type="dcterms:W3CDTF">2021-08-03T08:20:00Z</dcterms:created>
  <dcterms:modified xsi:type="dcterms:W3CDTF">2021-08-05T05:43:00Z</dcterms:modified>
</cp:coreProperties>
</file>